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90" w:rsidRDefault="00C84E8D">
      <w:pPr>
        <w:widowControl w:val="0"/>
        <w:spacing w:before="357" w:after="238"/>
        <w:ind w:left="-2" w:firstLine="0"/>
        <w:jc w:val="center"/>
      </w:pPr>
      <w:r>
        <w:pict>
          <v:shape id="Retângulo 1" o:spid="_x0000_s1026" style="position:absolute;left:0;text-align:left;margin-left:.05pt;margin-top:.05pt;width:50.1pt;height:50.1pt;z-index:251658240;mso-wrap-style:none;v-text-anchor:middle" coordsize="" o:allowincell="f" path="m,l-127,r,-127l,-127xe" filled="f" stroked="f" strokecolor="#3465a4">
            <v:fill o:detectmouseclick="t"/>
          </v:shape>
        </w:pict>
      </w:r>
      <w:r w:rsidR="00A303CA">
        <w:rPr>
          <w:rFonts w:ascii="Times New Roman" w:eastAsia="Times New Roman" w:hAnsi="Times New Roman" w:cs="Times New Roman"/>
          <w:sz w:val="34"/>
          <w:szCs w:val="34"/>
        </w:rPr>
        <w:t>Título pleno do trabalho: título não devendo exceder 250 caracteres</w:t>
      </w:r>
    </w:p>
    <w:p w:rsidR="00A41190" w:rsidRDefault="00A303CA">
      <w:pPr>
        <w:widowControl w:val="0"/>
        <w:spacing w:after="159" w:line="360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C.D.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Guedes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a,*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C. Andrade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C.R.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Dias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b</w:t>
      </w:r>
      <w:proofErr w:type="gramEnd"/>
    </w:p>
    <w:p w:rsidR="00A41190" w:rsidRDefault="00A303C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baseline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superscript"/>
        </w:rPr>
        <w:t>a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baseline"/>
        </w:rPr>
        <w:t xml:space="preserve">Instituto 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baseline"/>
        </w:rPr>
        <w:t>Médico-Legal,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baseline"/>
        </w:rPr>
        <w:t xml:space="preserve"> Superintendência da Polícia 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baseline"/>
        </w:rPr>
        <w:t>Técnico Científica, São Paulo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baseline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baseline"/>
        </w:rPr>
        <w:t>SP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baseline"/>
        </w:rPr>
        <w:t>), Brasil</w:t>
      </w:r>
    </w:p>
    <w:p w:rsidR="00A41190" w:rsidRDefault="00A303C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 w:val="16"/>
          <w:szCs w:val="16"/>
          <w:vertAlign w:val="baseline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superscript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baseline"/>
        </w:rPr>
        <w:t xml:space="preserve">Instituto de Criminalística, 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baseline"/>
        </w:rPr>
        <w:t xml:space="preserve">Superintendência da Polícia Técnico Científica, São Paulo (SP), 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  <w:vertAlign w:val="baseline"/>
        </w:rPr>
        <w:t>Brasil</w:t>
      </w:r>
      <w:proofErr w:type="gramEnd"/>
    </w:p>
    <w:p w:rsidR="00A41190" w:rsidRDefault="00A303CA">
      <w:pPr>
        <w:spacing w:before="120"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*Endereço de e-mail para correspondência: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cxxxxs@xxxxxx.gov.br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 Tel.: +55-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xx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99999-9999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</w:t>
      </w:r>
    </w:p>
    <w:p w:rsidR="00A41190" w:rsidRDefault="00A303CA">
      <w:pPr>
        <w:widowControl w:val="0"/>
        <w:pBdr>
          <w:bottom w:val="single" w:sz="4" w:space="1" w:color="000000"/>
        </w:pBdr>
        <w:spacing w:before="120" w:after="360"/>
        <w:ind w:left="0" w:hanging="2"/>
        <w:rPr>
          <w:rFonts w:ascii="Times New Roman" w:eastAsia="Times New Roman" w:hAnsi="Times New Roman" w:cs="Times New Roman"/>
          <w:vertAlign w:val="baseline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vertAlign w:val="baseline"/>
        </w:rPr>
        <w:t>Palavras-chave</w:t>
      </w:r>
      <w:r>
        <w:rPr>
          <w:rFonts w:ascii="Times New Roman" w:eastAsia="Times New Roman" w:hAnsi="Times New Roman" w:cs="Times New Roman"/>
          <w:sz w:val="16"/>
          <w:szCs w:val="16"/>
          <w:vertAlign w:val="baseline"/>
        </w:rPr>
        <w:t>:</w:t>
      </w:r>
      <w:r>
        <w:rPr>
          <w:rFonts w:ascii="Times New Roman" w:eastAsia="Times New Roman" w:hAnsi="Times New Roman" w:cs="Times New Roman"/>
          <w:b/>
          <w:sz w:val="16"/>
          <w:szCs w:val="16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vertAlign w:val="baseline"/>
        </w:rPr>
        <w:t xml:space="preserve">modelo; MS Word; ABC; Congresso Nacional de Criminalística; Máximo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vertAlign w:val="baseline"/>
        </w:rPr>
        <w:t>5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vertAlign w:val="baseline"/>
        </w:rPr>
        <w:t xml:space="preserve"> palavras-chave.</w:t>
      </w:r>
    </w:p>
    <w:p w:rsidR="00A41190" w:rsidRDefault="00A303CA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vertAlign w:val="baseline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>O Congresso Nacional de Criminalística (CNC) é o evento mais tradicional da Perícia Criminal e Ciências Forenses da América Latina. Em 2026, celebrará a XXVIII edição, simultaneamente com o XI Congresso Internacional de Perícia Criminal e a XXVIII Exposição de Tecnologias Aplicadas à Criminalística. O CNC é um evento itinerante da Associação Brasileira de Criminalística (ABC), realizado de dois em dois anos. Em 2026, acontecerá na cidade de Gramado, no Rio Grande do Sul.</w:t>
      </w:r>
    </w:p>
    <w:p w:rsidR="00A41190" w:rsidRDefault="00A303CA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baselin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baseline"/>
        </w:rPr>
        <w:t>Este documento é um modelo de ementa para submissão de trabalho na modalidade de apresentação oral. Uma cópia eletrônica pode ser baixada do site d</w:t>
      </w:r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>evento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baseline"/>
        </w:rPr>
        <w:t xml:space="preserve">. Os trabalhos submetidos nesta modalidade serão avaliados para aceitação no evento segundo critérios de enquadramento do escopo do trabalho ao CNC, enquadramento do escopo à área temática submetida (verifique as áreas temáticas e os respectivos escopos no site do evento), adequação à formatação e orientações determinadas no modelo, oportunidade e conveniência em relação à grade de programação do CNC, sendo as apresentações aceitas limitadas ao espaço na grade de programação da área temática à qual o trabalho foi submetido. Os trabalhos aceitos deverão preparar uma apresentação oral com um total de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baseline"/>
        </w:rPr>
        <w:t>20 (vinte) minutos de duração, com suporte opcional em documento eletrônico do tipo “Apresentação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baseline"/>
        </w:rPr>
        <w:t xml:space="preserve"> do PowerPoint”, seguindo o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baseline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baseline"/>
        </w:rPr>
        <w:t xml:space="preserve"> a ser disponibilizado oportunamente pela equipe de coordenação do CNC. Para dúvidas sobre essas orientações, entre em contato com a organização do evento.</w:t>
      </w:r>
    </w:p>
    <w:p w:rsidR="00A41190" w:rsidRDefault="00A303CA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vertAlign w:val="baseline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 xml:space="preserve">A ementa para submissão deve ser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>escrita em texto claro e gramaticalmente correto, sendo aceitas propostas em Português, Inglês e Espanhol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>. O texto, excluindo a seção de dados de identificação, deve possuir um máximo de 600 palavras.</w:t>
      </w:r>
    </w:p>
    <w:p w:rsidR="00A41190" w:rsidRDefault="00A303CA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vertAlign w:val="baseline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>O texto deve ter uma estrutura linear, descrevendo, inicialmente, o problema, a motivação do trabalho e/ou o cenário de aplicação. Por exemplo, apresentar um cenário de aumento de complexidade dos crimes de um tipo específico, ou um problema relacionado com o aumento do volume de evidências sendo analisadas simultaneamente, abordar a dificuldade de padronização dos resultados obtidos através de um determinado método tradicional, entre outras situações características dos exames forenses que evidenciam a necessidade do desenvolvimento de pesquisas aplicadas visando, por exemplo, a construção de uma abordagem mais rápida, porém mantendo a robustez e a confiabilidade; ou ainda apresentar um caso específico, visando compartilhar o conhecimento adquirido na realização de um exame menos usual.</w:t>
      </w:r>
    </w:p>
    <w:p w:rsidR="00A41190" w:rsidRDefault="00A303CA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vertAlign w:val="baseline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>Na sequência, o texto deve apresentar as premissas da abordagem a ser apresentada e ressaltar sua importância para as ciências forenses e, em particular, para a área temática na qual o trabalho está sendo submetido.</w:t>
      </w:r>
    </w:p>
    <w:p w:rsidR="00A41190" w:rsidRDefault="00A303CA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vertAlign w:val="baseline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 xml:space="preserve">O autor deve indicar quais os principais trabalhos anteriores que embasam a sua apresentação e qual o relacionamento destes trabalhos com a atual proposta. Existem estudos prévios na mesma área que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>foram considerados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 xml:space="preserve">? Existem ferramentas computacionais ou modelos estatísticos que já são aplicados, em outros laboratórios, para resolver o mesmo problema? Existem técnicas consolidadas na bibliografia especializada de outra área que estão sendo adaptadas para um novo cenário/problema? Os trabalhos anteriores apresentavam desafios e lacunas que estão sendo enfrentadas por este trabalho? Os trabalhos de referência utilizados devem ser citados como </w:t>
      </w:r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lastRenderedPageBreak/>
        <w:t>o exemplo ao final deste texto e não serão computados para o limite de 600 palavras da ementa. Não se recomenda a citação de mais do que 15 referências.</w:t>
      </w:r>
    </w:p>
    <w:p w:rsidR="00A41190" w:rsidRDefault="00A303CA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vertAlign w:val="baseline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 xml:space="preserve">O autor deve, então, discutir os principais resultados do trabalho atual: quais os avanços obtidos com a abordagem apresentada? Este método aumenta a velocidade na análise? Ele agrega maior confiabilidade nos resultados? Qual a metodologia usada para validar os resultados obtidos? </w:t>
      </w:r>
    </w:p>
    <w:p w:rsidR="00A41190" w:rsidRDefault="00A303CA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vertAlign w:val="baseline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baseline"/>
        </w:rPr>
        <w:t>Por fim, deve conter uma conclusão que arremate os resultados e a discussão.</w:t>
      </w:r>
    </w:p>
    <w:p w:rsidR="00A41190" w:rsidRDefault="00A41190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baseline"/>
        </w:rPr>
      </w:pPr>
    </w:p>
    <w:p w:rsidR="00A41190" w:rsidRDefault="00A4119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1190" w:rsidRDefault="00A303CA">
      <w:pPr>
        <w:pStyle w:val="Corpodetexto"/>
        <w:widowControl w:val="0"/>
        <w:numPr>
          <w:ilvl w:val="0"/>
          <w:numId w:val="1"/>
        </w:numPr>
        <w:pBdr>
          <w:bottom w:val="single" w:sz="4" w:space="1" w:color="000000"/>
        </w:pBdr>
        <w:tabs>
          <w:tab w:val="clear" w:pos="718"/>
        </w:tabs>
        <w:spacing w:after="100" w:line="240" w:lineRule="auto"/>
        <w:ind w:left="720" w:hanging="363"/>
        <w:rPr>
          <w:sz w:val="22"/>
          <w:szCs w:val="22"/>
        </w:rPr>
      </w:pPr>
      <w:proofErr w:type="spellStart"/>
      <w:r>
        <w:rPr>
          <w:sz w:val="22"/>
          <w:szCs w:val="22"/>
          <w:vertAlign w:val="baseline"/>
        </w:rPr>
        <w:t>Referências</w:t>
      </w:r>
      <w:proofErr w:type="spellEnd"/>
      <w:r>
        <w:rPr>
          <w:sz w:val="22"/>
          <w:szCs w:val="22"/>
          <w:vertAlign w:val="baseline"/>
        </w:rPr>
        <w:t>:</w:t>
      </w:r>
    </w:p>
    <w:p w:rsidR="00A41190" w:rsidRDefault="00A303CA">
      <w:pPr>
        <w:pStyle w:val="Corpodetexto"/>
        <w:widowControl w:val="0"/>
        <w:pBdr>
          <w:bottom w:val="single" w:sz="4" w:space="1" w:color="000000"/>
        </w:pBdr>
        <w:spacing w:after="100" w:line="240" w:lineRule="auto"/>
        <w:ind w:left="284" w:hanging="284"/>
        <w:rPr>
          <w:sz w:val="22"/>
          <w:vertAlign w:val="baseline"/>
        </w:rPr>
      </w:pPr>
      <w:proofErr w:type="spellStart"/>
      <w:r>
        <w:rPr>
          <w:vertAlign w:val="baseline"/>
        </w:rPr>
        <w:t>DeHaan</w:t>
      </w:r>
      <w:proofErr w:type="spellEnd"/>
      <w:r>
        <w:rPr>
          <w:vertAlign w:val="baseline"/>
        </w:rPr>
        <w:t xml:space="preserve">, J.D. &amp; Kirk, P.L. 1996. </w:t>
      </w:r>
      <w:proofErr w:type="gramStart"/>
      <w:r>
        <w:rPr>
          <w:i/>
          <w:iCs/>
          <w:vertAlign w:val="baseline"/>
        </w:rPr>
        <w:t>Fire Investigation</w:t>
      </w:r>
      <w:r>
        <w:rPr>
          <w:vertAlign w:val="baseline"/>
        </w:rPr>
        <w:t>.</w:t>
      </w:r>
      <w:proofErr w:type="gramEnd"/>
      <w:r>
        <w:rPr>
          <w:vertAlign w:val="baseline"/>
        </w:rPr>
        <w:t xml:space="preserve"> 4</w:t>
      </w:r>
      <w:r>
        <w:rPr>
          <w:vertAlign w:val="superscript"/>
        </w:rPr>
        <w:t>th</w:t>
      </w:r>
      <w:r>
        <w:rPr>
          <w:vertAlign w:val="baseline"/>
        </w:rPr>
        <w:t xml:space="preserve"> </w:t>
      </w:r>
      <w:proofErr w:type="spellStart"/>
      <w:proofErr w:type="gramStart"/>
      <w:r>
        <w:rPr>
          <w:vertAlign w:val="baseline"/>
        </w:rPr>
        <w:t>ed</w:t>
      </w:r>
      <w:proofErr w:type="spellEnd"/>
      <w:proofErr w:type="gramEnd"/>
      <w:r>
        <w:rPr>
          <w:vertAlign w:val="baseline"/>
        </w:rPr>
        <w:t>, Needham: Prentice Hall.</w:t>
      </w:r>
    </w:p>
    <w:p w:rsidR="00A41190" w:rsidRDefault="00A303CA">
      <w:pPr>
        <w:pStyle w:val="Corpodetexto"/>
        <w:widowControl w:val="0"/>
        <w:pBdr>
          <w:bottom w:val="single" w:sz="4" w:space="1" w:color="000000"/>
        </w:pBdr>
        <w:spacing w:after="100" w:line="240" w:lineRule="auto"/>
        <w:ind w:left="284" w:hanging="284"/>
        <w:rPr>
          <w:sz w:val="22"/>
          <w:vertAlign w:val="baseline"/>
          <w:lang w:val="pt-BR"/>
        </w:rPr>
      </w:pPr>
      <w:r>
        <w:rPr>
          <w:vertAlign w:val="baseline"/>
          <w:lang w:val="pt-BR"/>
        </w:rPr>
        <w:t xml:space="preserve">Dias, </w:t>
      </w:r>
      <w:proofErr w:type="spellStart"/>
      <w:r>
        <w:rPr>
          <w:vertAlign w:val="baseline"/>
          <w:lang w:val="pt-BR"/>
        </w:rPr>
        <w:t>C.R.</w:t>
      </w:r>
      <w:proofErr w:type="spellEnd"/>
      <w:r>
        <w:rPr>
          <w:vertAlign w:val="baseline"/>
          <w:lang w:val="pt-BR"/>
        </w:rPr>
        <w:t xml:space="preserve"> &amp; D’Ávila, </w:t>
      </w:r>
      <w:proofErr w:type="spellStart"/>
      <w:r>
        <w:rPr>
          <w:vertAlign w:val="baseline"/>
          <w:lang w:val="pt-BR"/>
        </w:rPr>
        <w:t>A.V.P.</w:t>
      </w:r>
      <w:proofErr w:type="spellEnd"/>
      <w:r>
        <w:rPr>
          <w:vertAlign w:val="baseline"/>
          <w:lang w:val="pt-BR"/>
        </w:rPr>
        <w:t xml:space="preserve"> 2022. “Aspectos fundamentais da análise morfológica de manchas de sangue”. In </w:t>
      </w:r>
      <w:r>
        <w:rPr>
          <w:i/>
          <w:iCs/>
          <w:vertAlign w:val="baseline"/>
          <w:lang w:val="pt-BR"/>
        </w:rPr>
        <w:t>Hematologia Forense: da identificação à análise de manchas de sangue</w:t>
      </w:r>
      <w:r>
        <w:rPr>
          <w:vertAlign w:val="baseline"/>
          <w:lang w:val="pt-BR"/>
        </w:rPr>
        <w:t xml:space="preserve">, editado por </w:t>
      </w:r>
      <w:proofErr w:type="spellStart"/>
      <w:proofErr w:type="gramStart"/>
      <w:r>
        <w:rPr>
          <w:vertAlign w:val="baseline"/>
          <w:lang w:val="pt-BR"/>
        </w:rPr>
        <w:t>C.R.</w:t>
      </w:r>
      <w:proofErr w:type="spellEnd"/>
      <w:proofErr w:type="gramEnd"/>
      <w:r>
        <w:rPr>
          <w:vertAlign w:val="baseline"/>
          <w:lang w:val="pt-BR"/>
        </w:rPr>
        <w:t xml:space="preserve">Dias &amp; </w:t>
      </w:r>
      <w:proofErr w:type="spellStart"/>
      <w:r>
        <w:rPr>
          <w:vertAlign w:val="baseline"/>
          <w:lang w:val="pt-BR"/>
        </w:rPr>
        <w:t>A.V.P.</w:t>
      </w:r>
      <w:proofErr w:type="spellEnd"/>
      <w:r>
        <w:rPr>
          <w:vertAlign w:val="baseline"/>
          <w:lang w:val="pt-BR"/>
        </w:rPr>
        <w:t>D’Ávila, 167-210. Campinas: Millennium.</w:t>
      </w:r>
    </w:p>
    <w:p w:rsidR="00A41190" w:rsidRDefault="00A303CA">
      <w:pPr>
        <w:pStyle w:val="Corpodetexto"/>
        <w:widowControl w:val="0"/>
        <w:pBdr>
          <w:bottom w:val="single" w:sz="4" w:space="1" w:color="000000"/>
        </w:pBdr>
        <w:spacing w:after="100" w:line="240" w:lineRule="auto"/>
        <w:ind w:left="284" w:hanging="284"/>
        <w:rPr>
          <w:sz w:val="22"/>
          <w:vertAlign w:val="baseline"/>
          <w:lang w:val="pt-BR"/>
        </w:rPr>
      </w:pPr>
      <w:proofErr w:type="spellStart"/>
      <w:r>
        <w:rPr>
          <w:vertAlign w:val="baseline"/>
          <w:lang w:val="pt-BR"/>
        </w:rPr>
        <w:t>Locard</w:t>
      </w:r>
      <w:proofErr w:type="spellEnd"/>
      <w:r>
        <w:rPr>
          <w:vertAlign w:val="baseline"/>
          <w:lang w:val="pt-BR"/>
        </w:rPr>
        <w:t xml:space="preserve">, E. 1939. </w:t>
      </w:r>
      <w:r>
        <w:rPr>
          <w:i/>
          <w:iCs/>
          <w:vertAlign w:val="baseline"/>
          <w:lang w:val="pt-BR"/>
        </w:rPr>
        <w:t>A Investigação Criminal e os Métodos Científicos</w:t>
      </w:r>
      <w:r>
        <w:rPr>
          <w:vertAlign w:val="baseline"/>
          <w:lang w:val="pt-BR"/>
        </w:rPr>
        <w:t>. São Paulo: Saraiva.</w:t>
      </w:r>
    </w:p>
    <w:p w:rsidR="00A41190" w:rsidRDefault="00A303CA">
      <w:pPr>
        <w:pStyle w:val="Corpodetexto"/>
        <w:widowControl w:val="0"/>
        <w:pBdr>
          <w:bottom w:val="single" w:sz="4" w:space="1" w:color="000000"/>
        </w:pBdr>
        <w:spacing w:after="100" w:line="240" w:lineRule="auto"/>
        <w:ind w:left="284" w:hanging="284"/>
        <w:rPr>
          <w:sz w:val="22"/>
          <w:vertAlign w:val="baseline"/>
          <w:lang w:val="pt-BR"/>
        </w:rPr>
      </w:pPr>
      <w:r>
        <w:rPr>
          <w:vertAlign w:val="baseline"/>
          <w:lang w:val="pt-BR"/>
        </w:rPr>
        <w:t xml:space="preserve">Longo, </w:t>
      </w:r>
      <w:proofErr w:type="spellStart"/>
      <w:r>
        <w:rPr>
          <w:vertAlign w:val="baseline"/>
          <w:lang w:val="pt-BR"/>
        </w:rPr>
        <w:t>P.E.</w:t>
      </w:r>
      <w:proofErr w:type="spellEnd"/>
      <w:r>
        <w:rPr>
          <w:vertAlign w:val="baseline"/>
          <w:lang w:val="pt-BR"/>
        </w:rPr>
        <w:t xml:space="preserve"> </w:t>
      </w:r>
      <w:proofErr w:type="spellStart"/>
      <w:proofErr w:type="gramStart"/>
      <w:r>
        <w:rPr>
          <w:vertAlign w:val="baseline"/>
          <w:lang w:val="pt-BR"/>
        </w:rPr>
        <w:t>et</w:t>
      </w:r>
      <w:proofErr w:type="spellEnd"/>
      <w:proofErr w:type="gramEnd"/>
      <w:r>
        <w:rPr>
          <w:vertAlign w:val="baseline"/>
          <w:lang w:val="pt-BR"/>
        </w:rPr>
        <w:t xml:space="preserve"> al. 2011. Avaliação Comparativa de Teste </w:t>
      </w:r>
      <w:proofErr w:type="spellStart"/>
      <w:r>
        <w:rPr>
          <w:vertAlign w:val="baseline"/>
          <w:lang w:val="pt-BR"/>
        </w:rPr>
        <w:t>Imunocromatográfico</w:t>
      </w:r>
      <w:proofErr w:type="spellEnd"/>
      <w:r>
        <w:rPr>
          <w:vertAlign w:val="baseline"/>
          <w:lang w:val="pt-BR"/>
        </w:rPr>
        <w:t xml:space="preserve"> para Identificação Forense de Sa</w:t>
      </w:r>
      <w:r>
        <w:rPr>
          <w:vertAlign w:val="baseline"/>
          <w:lang w:val="pt-BR"/>
        </w:rPr>
        <w:t>n</w:t>
      </w:r>
      <w:r>
        <w:rPr>
          <w:vertAlign w:val="baseline"/>
          <w:lang w:val="pt-BR"/>
        </w:rPr>
        <w:t xml:space="preserve">gue Humano. </w:t>
      </w:r>
      <w:r>
        <w:rPr>
          <w:i/>
          <w:iCs/>
          <w:vertAlign w:val="baseline"/>
          <w:lang w:val="pt-BR"/>
        </w:rPr>
        <w:t>Revista Brasileira de Criminalística 1</w:t>
      </w:r>
      <w:r>
        <w:rPr>
          <w:vertAlign w:val="baseline"/>
          <w:lang w:val="pt-BR"/>
        </w:rPr>
        <w:t>(1): 16-21.</w:t>
      </w:r>
    </w:p>
    <w:p w:rsidR="00A41190" w:rsidRDefault="00A41190">
      <w:pPr>
        <w:pStyle w:val="Corpodetexto"/>
        <w:widowControl w:val="0"/>
        <w:pBdr>
          <w:bottom w:val="single" w:sz="4" w:space="1" w:color="000000"/>
        </w:pBdr>
        <w:spacing w:after="567" w:line="240" w:lineRule="auto"/>
        <w:ind w:left="-142" w:firstLine="0"/>
        <w:rPr>
          <w:sz w:val="22"/>
          <w:vertAlign w:val="baseline"/>
          <w:lang w:val="pt-BR"/>
        </w:rPr>
      </w:pPr>
    </w:p>
    <w:p w:rsidR="00A41190" w:rsidRDefault="00A41190">
      <w:pPr>
        <w:spacing w:after="0"/>
        <w:ind w:left="0" w:firstLine="0"/>
        <w:jc w:val="both"/>
      </w:pPr>
    </w:p>
    <w:p w:rsidR="00A41190" w:rsidRDefault="00A41190">
      <w:pPr>
        <w:spacing w:after="0"/>
        <w:ind w:left="0" w:firstLine="0"/>
        <w:jc w:val="both"/>
      </w:pPr>
    </w:p>
    <w:p w:rsidR="00A41190" w:rsidRDefault="00A41190">
      <w:pPr>
        <w:spacing w:after="0"/>
        <w:ind w:left="0" w:firstLine="0"/>
        <w:jc w:val="both"/>
      </w:pPr>
    </w:p>
    <w:p w:rsidR="00A41190" w:rsidRDefault="00A41190">
      <w:pPr>
        <w:widowControl w:val="0"/>
        <w:spacing w:after="0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41190" w:rsidSect="00A411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9" w:right="1134" w:bottom="1560" w:left="1417" w:header="567" w:footer="1134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001" w:rsidRDefault="00EA1001" w:rsidP="00A41190">
      <w:pPr>
        <w:spacing w:after="0" w:line="240" w:lineRule="auto"/>
      </w:pPr>
      <w:r>
        <w:separator/>
      </w:r>
    </w:p>
  </w:endnote>
  <w:endnote w:type="continuationSeparator" w:id="0">
    <w:p w:rsidR="00EA1001" w:rsidRDefault="00EA1001" w:rsidP="00A4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90" w:rsidRDefault="00A41190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90" w:rsidRDefault="00A41190">
    <w:pPr>
      <w:tabs>
        <w:tab w:val="center" w:pos="4252"/>
        <w:tab w:val="right" w:pos="8504"/>
      </w:tabs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</w:p>
  <w:p w:rsidR="00A41190" w:rsidRDefault="00A41190">
    <w:pPr>
      <w:tabs>
        <w:tab w:val="center" w:pos="4252"/>
        <w:tab w:val="right" w:pos="8504"/>
      </w:tabs>
      <w:spacing w:after="0" w:line="240" w:lineRule="auto"/>
      <w:ind w:left="0" w:firstLine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90" w:rsidRDefault="00A41190">
    <w:pPr>
      <w:tabs>
        <w:tab w:val="center" w:pos="4252"/>
        <w:tab w:val="right" w:pos="8504"/>
      </w:tabs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</w:p>
  <w:p w:rsidR="00A41190" w:rsidRDefault="00A41190">
    <w:pPr>
      <w:tabs>
        <w:tab w:val="center" w:pos="4252"/>
        <w:tab w:val="right" w:pos="8504"/>
      </w:tabs>
      <w:spacing w:after="0" w:line="240" w:lineRule="auto"/>
      <w:ind w:left="0"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001" w:rsidRDefault="00EA1001" w:rsidP="00A41190">
      <w:pPr>
        <w:spacing w:after="0" w:line="240" w:lineRule="auto"/>
      </w:pPr>
      <w:r>
        <w:separator/>
      </w:r>
    </w:p>
  </w:footnote>
  <w:footnote w:type="continuationSeparator" w:id="0">
    <w:p w:rsidR="00EA1001" w:rsidRDefault="00EA1001" w:rsidP="00A4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90" w:rsidRDefault="00C84E8D">
    <w:pPr>
      <w:tabs>
        <w:tab w:val="center" w:pos="4252"/>
        <w:tab w:val="right" w:pos="8504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A303CA">
      <w:rPr>
        <w:color w:val="000000"/>
      </w:rPr>
      <w:instrText>PAGE</w:instrText>
    </w:r>
    <w:r>
      <w:rPr>
        <w:color w:val="000000"/>
      </w:rPr>
      <w:fldChar w:fldCharType="separate"/>
    </w:r>
    <w:r w:rsidR="00A303CA">
      <w:rPr>
        <w:color w:val="000000"/>
      </w:rPr>
      <w:t>0</w:t>
    </w:r>
    <w:r>
      <w:rPr>
        <w:color w:val="000000"/>
      </w:rPr>
      <w:fldChar w:fldCharType="end"/>
    </w:r>
  </w:p>
  <w:p w:rsidR="00A41190" w:rsidRDefault="00A41190">
    <w:pPr>
      <w:tabs>
        <w:tab w:val="center" w:pos="4252"/>
        <w:tab w:val="right" w:pos="8504"/>
      </w:tabs>
      <w:ind w:left="0" w:right="36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90" w:rsidRDefault="00A303CA">
    <w:pPr>
      <w:pStyle w:val="Header"/>
      <w:ind w:left="0" w:hanging="2"/>
      <w:jc w:val="center"/>
      <w:rPr>
        <w:szCs w:val="18"/>
      </w:rPr>
    </w:pPr>
    <w:r>
      <w:rPr>
        <w:noProof/>
        <w:lang w:eastAsia="pt-BR"/>
      </w:rPr>
      <w:drawing>
        <wp:inline distT="0" distB="0" distL="0" distR="0">
          <wp:extent cx="3577590" cy="1384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77590" cy="138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90" w:rsidRDefault="00A303CA">
    <w:pPr>
      <w:pStyle w:val="Header"/>
      <w:ind w:left="0" w:hanging="2"/>
      <w:jc w:val="center"/>
      <w:rPr>
        <w:szCs w:val="18"/>
      </w:rPr>
    </w:pPr>
    <w:r>
      <w:rPr>
        <w:noProof/>
        <w:lang w:eastAsia="pt-BR"/>
      </w:rPr>
      <w:drawing>
        <wp:inline distT="0" distB="0" distL="0" distR="0">
          <wp:extent cx="3577590" cy="1891665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77590" cy="189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6ED8"/>
    <w:multiLevelType w:val="multilevel"/>
    <w:tmpl w:val="5F86F968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abstractNum w:abstractNumId="1">
    <w:nsid w:val="6AC671AA"/>
    <w:multiLevelType w:val="multilevel"/>
    <w:tmpl w:val="9F1A1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1190"/>
    <w:rsid w:val="007E4F4D"/>
    <w:rsid w:val="009C77E7"/>
    <w:rsid w:val="00A303CA"/>
    <w:rsid w:val="00A41190"/>
    <w:rsid w:val="00B459B7"/>
    <w:rsid w:val="00C84E8D"/>
    <w:rsid w:val="00EA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8D"/>
    <w:pPr>
      <w:spacing w:after="200" w:line="276" w:lineRule="auto"/>
      <w:ind w:left="-1" w:hanging="1"/>
      <w:textAlignment w:val="top"/>
      <w:outlineLvl w:val="0"/>
    </w:pPr>
    <w:rPr>
      <w:vertAlign w:val="subscript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uiPriority w:val="9"/>
    <w:qFormat/>
    <w:rsid w:val="000A4B8D"/>
    <w:pPr>
      <w:keepNext/>
      <w:keepLines/>
      <w:spacing w:before="480" w:after="120"/>
      <w:outlineLvl w:val="9"/>
    </w:pPr>
    <w:rPr>
      <w:b/>
      <w:sz w:val="48"/>
      <w:szCs w:val="48"/>
    </w:rPr>
  </w:style>
  <w:style w:type="paragraph" w:customStyle="1" w:styleId="Heading2">
    <w:name w:val="Heading 2"/>
    <w:basedOn w:val="Normal"/>
    <w:next w:val="Normal"/>
    <w:uiPriority w:val="9"/>
    <w:semiHidden/>
    <w:unhideWhenUsed/>
    <w:qFormat/>
    <w:rsid w:val="000A4B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Normal"/>
    <w:uiPriority w:val="9"/>
    <w:semiHidden/>
    <w:unhideWhenUsed/>
    <w:qFormat/>
    <w:rsid w:val="000A4B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"/>
    <w:next w:val="Normal"/>
    <w:uiPriority w:val="9"/>
    <w:semiHidden/>
    <w:unhideWhenUsed/>
    <w:qFormat/>
    <w:rsid w:val="000A4B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Normal"/>
    <w:uiPriority w:val="9"/>
    <w:semiHidden/>
    <w:unhideWhenUsed/>
    <w:qFormat/>
    <w:rsid w:val="000A4B8D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"/>
    <w:next w:val="Normal"/>
    <w:uiPriority w:val="9"/>
    <w:semiHidden/>
    <w:unhideWhenUsed/>
    <w:qFormat/>
    <w:rsid w:val="000A4B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notaderodapChar">
    <w:name w:val="Texto de nota de rodapé Char"/>
    <w:qFormat/>
    <w:rsid w:val="000A4B8D"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ncoradanotaderodap">
    <w:name w:val="Âncora da nota de rodapé"/>
    <w:rsid w:val="00A41190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sid w:val="000A4B8D"/>
    <w:rPr>
      <w:w w:val="100"/>
      <w:effect w:val="none"/>
      <w:vertAlign w:val="superscript"/>
      <w:em w:val="none"/>
    </w:rPr>
  </w:style>
  <w:style w:type="character" w:customStyle="1" w:styleId="apple-converted-space">
    <w:name w:val="apple-converted-space"/>
    <w:basedOn w:val="Fontepargpadro"/>
    <w:qFormat/>
    <w:rsid w:val="000A4B8D"/>
    <w:rPr>
      <w:w w:val="100"/>
      <w:position w:val="0"/>
      <w:sz w:val="22"/>
      <w:effect w:val="none"/>
      <w:vertAlign w:val="baseline"/>
      <w:em w:val="none"/>
    </w:rPr>
  </w:style>
  <w:style w:type="character" w:customStyle="1" w:styleId="LinkdaInternet">
    <w:name w:val="Link da Internet"/>
    <w:qFormat/>
    <w:rsid w:val="000A4B8D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apple-style-span">
    <w:name w:val="apple-style-span"/>
    <w:basedOn w:val="Fontepargpadro"/>
    <w:qFormat/>
    <w:rsid w:val="000A4B8D"/>
    <w:rPr>
      <w:w w:val="100"/>
      <w:position w:val="0"/>
      <w:sz w:val="22"/>
      <w:effect w:val="none"/>
      <w:vertAlign w:val="baseline"/>
      <w:em w:val="none"/>
    </w:rPr>
  </w:style>
  <w:style w:type="character" w:styleId="Nmerodepgina">
    <w:name w:val="page number"/>
    <w:basedOn w:val="Fontepargpadro"/>
    <w:qFormat/>
    <w:rsid w:val="000A4B8D"/>
    <w:rPr>
      <w:w w:val="100"/>
      <w:position w:val="0"/>
      <w:sz w:val="22"/>
      <w:effect w:val="none"/>
      <w:vertAlign w:val="baseline"/>
      <w:em w:val="none"/>
    </w:rPr>
  </w:style>
  <w:style w:type="character" w:customStyle="1" w:styleId="Linkdainternetvisitado">
    <w:name w:val="Link da internet visitado"/>
    <w:qFormat/>
    <w:rsid w:val="000A4B8D"/>
    <w:rPr>
      <w:color w:val="800080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odapChar">
    <w:name w:val="Rodapé Char"/>
    <w:qFormat/>
    <w:rsid w:val="000A4B8D"/>
    <w:rPr>
      <w:w w:val="100"/>
      <w:position w:val="0"/>
      <w:sz w:val="22"/>
      <w:szCs w:val="22"/>
      <w:effect w:val="none"/>
      <w:vertAlign w:val="baseline"/>
      <w:em w:val="none"/>
      <w:lang w:eastAsia="en-US"/>
    </w:rPr>
  </w:style>
  <w:style w:type="character" w:customStyle="1" w:styleId="TextodebaloChar">
    <w:name w:val="Texto de balão Char"/>
    <w:qFormat/>
    <w:rsid w:val="000A4B8D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en-US"/>
    </w:rPr>
  </w:style>
  <w:style w:type="character" w:styleId="Refdecomentrio">
    <w:name w:val="annotation reference"/>
    <w:qFormat/>
    <w:rsid w:val="000A4B8D"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sid w:val="000A4B8D"/>
    <w:rPr>
      <w:w w:val="100"/>
      <w:position w:val="0"/>
      <w:sz w:val="22"/>
      <w:effect w:val="none"/>
      <w:vertAlign w:val="baseline"/>
      <w:em w:val="none"/>
      <w:lang w:eastAsia="en-US"/>
    </w:rPr>
  </w:style>
  <w:style w:type="character" w:customStyle="1" w:styleId="AssuntodocomentrioChar">
    <w:name w:val="Assunto do comentário Char"/>
    <w:qFormat/>
    <w:rsid w:val="000A4B8D"/>
    <w:rPr>
      <w:b/>
      <w:bCs/>
      <w:w w:val="100"/>
      <w:position w:val="0"/>
      <w:sz w:val="22"/>
      <w:effect w:val="none"/>
      <w:vertAlign w:val="baseline"/>
      <w:em w:val="none"/>
      <w:lang w:eastAsia="en-US"/>
    </w:rPr>
  </w:style>
  <w:style w:type="character" w:styleId="nfase">
    <w:name w:val="Emphasis"/>
    <w:qFormat/>
    <w:rsid w:val="000A4B8D"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IEEEParagraphChar">
    <w:name w:val="IEEE Paragraph Char"/>
    <w:qFormat/>
    <w:rsid w:val="000A4B8D"/>
    <w:rPr>
      <w:rFonts w:ascii="Times New Roman" w:eastAsia="SimSun" w:hAnsi="Times New Roman"/>
      <w:w w:val="100"/>
      <w:position w:val="0"/>
      <w:sz w:val="22"/>
      <w:szCs w:val="24"/>
      <w:effect w:val="none"/>
      <w:vertAlign w:val="baseline"/>
      <w:em w:val="none"/>
      <w:lang w:val="en-AU" w:eastAsia="zh-CN"/>
    </w:rPr>
  </w:style>
  <w:style w:type="character" w:customStyle="1" w:styleId="CorpodetextoChar">
    <w:name w:val="Corpo de texto Char"/>
    <w:qFormat/>
    <w:rsid w:val="000A4B8D"/>
    <w:rPr>
      <w:rFonts w:ascii="Times New Roman" w:eastAsia="SimSun" w:hAnsi="Times New Roman"/>
      <w:w w:val="100"/>
      <w:position w:val="0"/>
      <w:sz w:val="22"/>
      <w:effect w:val="none"/>
      <w:vertAlign w:val="baseline"/>
      <w:em w:val="none"/>
      <w:lang w:val="en-US" w:eastAsia="ar-SA"/>
    </w:rPr>
  </w:style>
  <w:style w:type="character" w:customStyle="1" w:styleId="longtext">
    <w:name w:val="long_text"/>
    <w:qFormat/>
    <w:rsid w:val="000A4B8D"/>
    <w:rPr>
      <w:w w:val="100"/>
      <w:position w:val="0"/>
      <w:sz w:val="22"/>
      <w:effect w:val="none"/>
      <w:vertAlign w:val="baseline"/>
      <w:em w:val="none"/>
    </w:rPr>
  </w:style>
  <w:style w:type="character" w:customStyle="1" w:styleId="hps">
    <w:name w:val="hps"/>
    <w:qFormat/>
    <w:rsid w:val="000A4B8D"/>
    <w:rPr>
      <w:w w:val="100"/>
      <w:position w:val="0"/>
      <w:sz w:val="22"/>
      <w:effect w:val="none"/>
      <w:vertAlign w:val="baseline"/>
      <w:em w:val="none"/>
    </w:rPr>
  </w:style>
  <w:style w:type="character" w:customStyle="1" w:styleId="Smbolosdenumerao">
    <w:name w:val="Símbolos de numeração"/>
    <w:qFormat/>
    <w:rsid w:val="00A41190"/>
  </w:style>
  <w:style w:type="character" w:customStyle="1" w:styleId="Marcadores">
    <w:name w:val="Marcadores"/>
    <w:qFormat/>
    <w:rsid w:val="00A41190"/>
    <w:rPr>
      <w:rFonts w:ascii="OpenSymbol" w:eastAsia="OpenSymbol" w:hAnsi="OpenSymbol" w:cs="OpenSymbol"/>
    </w:rPr>
  </w:style>
  <w:style w:type="character" w:customStyle="1" w:styleId="Numeraodelinhas">
    <w:name w:val="Numeração de linhas"/>
    <w:rsid w:val="00A41190"/>
  </w:style>
  <w:style w:type="paragraph" w:styleId="Ttulo">
    <w:name w:val="Title"/>
    <w:basedOn w:val="Normal"/>
    <w:next w:val="Corpodetexto"/>
    <w:uiPriority w:val="10"/>
    <w:qFormat/>
    <w:rsid w:val="000A4B8D"/>
    <w:pPr>
      <w:keepNext/>
      <w:keepLines/>
      <w:spacing w:before="480" w:after="120"/>
      <w:outlineLvl w:val="9"/>
    </w:pPr>
    <w:rPr>
      <w:b/>
      <w:sz w:val="72"/>
      <w:szCs w:val="72"/>
    </w:rPr>
  </w:style>
  <w:style w:type="paragraph" w:styleId="Corpodetexto">
    <w:name w:val="Body Text"/>
    <w:basedOn w:val="Normal"/>
    <w:qFormat/>
    <w:rsid w:val="000A4B8D"/>
    <w:pPr>
      <w:suppressAutoHyphens w:val="0"/>
      <w:spacing w:after="120" w:line="228" w:lineRule="auto"/>
      <w:ind w:firstLine="288"/>
      <w:jc w:val="both"/>
      <w:outlineLvl w:val="9"/>
    </w:pPr>
    <w:rPr>
      <w:rFonts w:ascii="Times New Roman" w:eastAsia="SimSun" w:hAnsi="Times New Roman"/>
      <w:sz w:val="20"/>
      <w:szCs w:val="20"/>
      <w:lang w:val="en-US" w:eastAsia="ar-SA"/>
    </w:rPr>
  </w:style>
  <w:style w:type="paragraph" w:styleId="Lista">
    <w:name w:val="List"/>
    <w:basedOn w:val="Corpodetexto"/>
    <w:rsid w:val="00A41190"/>
    <w:rPr>
      <w:rFonts w:cs="Lucida Sans"/>
    </w:rPr>
  </w:style>
  <w:style w:type="paragraph" w:customStyle="1" w:styleId="Caption">
    <w:name w:val="Caption"/>
    <w:basedOn w:val="Normal"/>
    <w:qFormat/>
    <w:rsid w:val="00A411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A41190"/>
    <w:pPr>
      <w:suppressLineNumbers/>
      <w:outlineLvl w:val="9"/>
    </w:pPr>
    <w:rPr>
      <w:rFonts w:cs="Lucida Sans"/>
    </w:rPr>
  </w:style>
  <w:style w:type="paragraph" w:styleId="Legenda">
    <w:name w:val="caption"/>
    <w:basedOn w:val="Normal"/>
    <w:qFormat/>
    <w:rsid w:val="00A41190"/>
    <w:pPr>
      <w:suppressLineNumbers/>
      <w:spacing w:before="120" w:after="120"/>
      <w:outlineLvl w:val="9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qFormat/>
    <w:rsid w:val="000A4B8D"/>
    <w:pPr>
      <w:ind w:left="720"/>
      <w:contextualSpacing/>
      <w:outlineLvl w:val="9"/>
    </w:pPr>
  </w:style>
  <w:style w:type="paragraph" w:customStyle="1" w:styleId="FootnoteText">
    <w:name w:val="Footnote Text"/>
    <w:basedOn w:val="Normal"/>
    <w:qFormat/>
    <w:rsid w:val="000A4B8D"/>
    <w:pPr>
      <w:spacing w:after="0" w:line="240" w:lineRule="auto"/>
      <w:outlineLvl w:val="9"/>
    </w:pPr>
    <w:rPr>
      <w:sz w:val="20"/>
      <w:szCs w:val="20"/>
    </w:rPr>
  </w:style>
  <w:style w:type="paragraph" w:styleId="NormalWeb">
    <w:name w:val="Normal (Web)"/>
    <w:basedOn w:val="Normal"/>
    <w:qFormat/>
    <w:rsid w:val="000A4B8D"/>
    <w:pPr>
      <w:spacing w:beforeAutospacing="1" w:afterAutospacing="1" w:line="240" w:lineRule="auto"/>
      <w:outlineLvl w:val="9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  <w:rsid w:val="00A41190"/>
    <w:pPr>
      <w:outlineLvl w:val="9"/>
    </w:pPr>
  </w:style>
  <w:style w:type="paragraph" w:customStyle="1" w:styleId="Header">
    <w:name w:val="Header"/>
    <w:basedOn w:val="Normal"/>
    <w:rsid w:val="000A4B8D"/>
    <w:pPr>
      <w:tabs>
        <w:tab w:val="center" w:pos="4252"/>
        <w:tab w:val="right" w:pos="8504"/>
      </w:tabs>
      <w:outlineLvl w:val="9"/>
    </w:pPr>
  </w:style>
  <w:style w:type="paragraph" w:customStyle="1" w:styleId="Footer">
    <w:name w:val="Footer"/>
    <w:basedOn w:val="Normal"/>
    <w:qFormat/>
    <w:rsid w:val="000A4B8D"/>
    <w:pPr>
      <w:tabs>
        <w:tab w:val="center" w:pos="4252"/>
        <w:tab w:val="right" w:pos="8504"/>
      </w:tabs>
      <w:outlineLvl w:val="9"/>
    </w:pPr>
  </w:style>
  <w:style w:type="paragraph" w:styleId="Textodebalo">
    <w:name w:val="Balloon Text"/>
    <w:basedOn w:val="Normal"/>
    <w:qFormat/>
    <w:rsid w:val="000A4B8D"/>
    <w:pPr>
      <w:spacing w:after="0" w:line="240" w:lineRule="auto"/>
      <w:outlineLvl w:val="9"/>
    </w:pPr>
    <w:rPr>
      <w:rFonts w:ascii="Tahoma" w:hAnsi="Tahoma"/>
      <w:sz w:val="16"/>
      <w:szCs w:val="16"/>
    </w:rPr>
  </w:style>
  <w:style w:type="paragraph" w:styleId="Textodecomentrio">
    <w:name w:val="annotation text"/>
    <w:basedOn w:val="Normal"/>
    <w:qFormat/>
    <w:rsid w:val="000A4B8D"/>
    <w:pPr>
      <w:outlineLvl w:val="9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sid w:val="000A4B8D"/>
    <w:rPr>
      <w:b/>
      <w:bCs/>
    </w:rPr>
  </w:style>
  <w:style w:type="paragraph" w:customStyle="1" w:styleId="Els-history">
    <w:name w:val="Els-history"/>
    <w:next w:val="Normal"/>
    <w:qFormat/>
    <w:rsid w:val="000A4B8D"/>
    <w:pPr>
      <w:spacing w:before="120" w:after="400" w:line="200" w:lineRule="atLeast"/>
      <w:ind w:left="-1" w:hanging="1"/>
      <w:jc w:val="center"/>
      <w:textAlignment w:val="top"/>
      <w:outlineLvl w:val="0"/>
    </w:pPr>
    <w:rPr>
      <w:rFonts w:ascii="Times New Roman" w:eastAsia="Times New Roman" w:hAnsi="Times New Roman"/>
      <w:sz w:val="16"/>
      <w:vertAlign w:val="subscript"/>
    </w:rPr>
  </w:style>
  <w:style w:type="paragraph" w:customStyle="1" w:styleId="Els-Abstract-head">
    <w:name w:val="Els-Abstract-head"/>
    <w:next w:val="Normal"/>
    <w:qFormat/>
    <w:rsid w:val="000A4B8D"/>
    <w:pPr>
      <w:keepNext/>
      <w:pBdr>
        <w:top w:val="single" w:sz="4" w:space="10" w:color="000000"/>
      </w:pBdr>
      <w:spacing w:after="220" w:line="220" w:lineRule="atLeast"/>
      <w:ind w:left="-1" w:hanging="1"/>
      <w:textAlignment w:val="top"/>
      <w:outlineLvl w:val="0"/>
    </w:pPr>
    <w:rPr>
      <w:rFonts w:ascii="Times New Roman" w:eastAsia="Times New Roman" w:hAnsi="Times New Roman"/>
      <w:b/>
      <w:sz w:val="18"/>
      <w:vertAlign w:val="subscript"/>
      <w:lang w:val="en-US" w:eastAsia="en-US"/>
    </w:rPr>
  </w:style>
  <w:style w:type="paragraph" w:customStyle="1" w:styleId="IEEEParagraph">
    <w:name w:val="IEEE Paragraph"/>
    <w:basedOn w:val="Normal"/>
    <w:qFormat/>
    <w:rsid w:val="000A4B8D"/>
    <w:pPr>
      <w:spacing w:after="0" w:line="240" w:lineRule="auto"/>
      <w:ind w:firstLine="216"/>
      <w:jc w:val="both"/>
      <w:outlineLvl w:val="9"/>
    </w:pPr>
    <w:rPr>
      <w:rFonts w:ascii="Times New Roman" w:eastAsia="SimSun" w:hAnsi="Times New Roman"/>
      <w:sz w:val="20"/>
      <w:szCs w:val="24"/>
      <w:lang w:val="en-AU" w:eastAsia="zh-CN"/>
    </w:rPr>
  </w:style>
  <w:style w:type="paragraph" w:customStyle="1" w:styleId="Els-Affiliation">
    <w:name w:val="Els-Affiliation"/>
    <w:next w:val="Normal"/>
    <w:qFormat/>
    <w:rsid w:val="000A4B8D"/>
    <w:pPr>
      <w:spacing w:after="200" w:line="200" w:lineRule="atLeast"/>
      <w:ind w:left="-1" w:hanging="1"/>
      <w:jc w:val="center"/>
      <w:textAlignment w:val="top"/>
      <w:outlineLvl w:val="0"/>
    </w:pPr>
    <w:rPr>
      <w:rFonts w:ascii="Times New Roman" w:eastAsia="Times New Roman" w:hAnsi="Times New Roman"/>
      <w:i/>
      <w:sz w:val="16"/>
      <w:vertAlign w:val="subscript"/>
    </w:rPr>
  </w:style>
  <w:style w:type="paragraph" w:styleId="SemEspaamento">
    <w:name w:val="No Spacing"/>
    <w:qFormat/>
    <w:rsid w:val="000A4B8D"/>
    <w:pPr>
      <w:spacing w:after="200" w:line="1" w:lineRule="atLeast"/>
      <w:ind w:left="-1" w:hanging="1"/>
      <w:textAlignment w:val="top"/>
      <w:outlineLvl w:val="0"/>
    </w:pPr>
    <w:rPr>
      <w:vertAlign w:val="subscript"/>
      <w:lang w:eastAsia="en-US"/>
    </w:rPr>
  </w:style>
  <w:style w:type="paragraph" w:customStyle="1" w:styleId="IEEETableCell">
    <w:name w:val="IEEE Table Cell"/>
    <w:basedOn w:val="IEEEParagraph"/>
    <w:qFormat/>
    <w:rsid w:val="000A4B8D"/>
    <w:pPr>
      <w:ind w:firstLine="0"/>
      <w:jc w:val="left"/>
    </w:pPr>
    <w:rPr>
      <w:sz w:val="18"/>
    </w:rPr>
  </w:style>
  <w:style w:type="paragraph" w:customStyle="1" w:styleId="IEEETableCaption">
    <w:name w:val="IEEE Table Caption"/>
    <w:basedOn w:val="Normal"/>
    <w:next w:val="IEEEParagraph"/>
    <w:qFormat/>
    <w:rsid w:val="000A4B8D"/>
    <w:pPr>
      <w:spacing w:before="120" w:after="120" w:line="240" w:lineRule="auto"/>
      <w:jc w:val="center"/>
      <w:outlineLvl w:val="9"/>
    </w:pPr>
    <w:rPr>
      <w:rFonts w:ascii="Times New Roman" w:eastAsia="SimSun" w:hAnsi="Times New Roman"/>
      <w:smallCaps/>
      <w:sz w:val="16"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qFormat/>
    <w:rsid w:val="000A4B8D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qFormat/>
    <w:rsid w:val="000A4B8D"/>
    <w:rPr>
      <w:b/>
      <w:bCs/>
    </w:rPr>
  </w:style>
  <w:style w:type="paragraph" w:styleId="Subttulo">
    <w:name w:val="Subtitle"/>
    <w:basedOn w:val="Normal"/>
    <w:next w:val="Normal"/>
    <w:uiPriority w:val="11"/>
    <w:qFormat/>
    <w:rsid w:val="000A4B8D"/>
    <w:pPr>
      <w:keepNext/>
      <w:keepLines/>
      <w:spacing w:before="360" w:after="80"/>
      <w:outlineLvl w:val="9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7965E5"/>
    <w:pPr>
      <w:suppressAutoHyphens w:val="0"/>
    </w:pPr>
    <w:rPr>
      <w:vertAlign w:val="subscript"/>
      <w:lang w:eastAsia="en-US"/>
    </w:rPr>
  </w:style>
  <w:style w:type="table" w:customStyle="1" w:styleId="TableNormal">
    <w:name w:val="Table Normal"/>
    <w:rsid w:val="000A4B8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4ae2ohLJfmXfR/aQE06GQAu+xQ==">CgMxLjA4AHIhMWlLYy1UdTVOdWlXTGxIeTZXT2lMYkdGUmwxWlIzdTl5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4259</Characters>
  <Application>Microsoft Office Word</Application>
  <DocSecurity>0</DocSecurity>
  <Lines>35</Lines>
  <Paragraphs>10</Paragraphs>
  <ScaleCrop>false</ScaleCrop>
  <Company>Grizli777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</dc:creator>
  <cp:lastModifiedBy>Carol</cp:lastModifiedBy>
  <cp:revision>2</cp:revision>
  <dcterms:created xsi:type="dcterms:W3CDTF">2026-01-29T11:44:00Z</dcterms:created>
  <dcterms:modified xsi:type="dcterms:W3CDTF">2026-01-29T11:44:00Z</dcterms:modified>
  <dc:language>pt-BR</dc:language>
</cp:coreProperties>
</file>